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B4EE" w14:textId="77777777" w:rsidR="001743E0" w:rsidRPr="001743E0" w:rsidRDefault="001743E0" w:rsidP="001743E0">
      <w:pPr>
        <w:spacing w:before="100" w:beforeAutospacing="1" w:after="100" w:afterAutospacing="1"/>
        <w:jc w:val="center"/>
        <w:outlineLvl w:val="2"/>
        <w:rPr>
          <w:rFonts w:ascii="Times New Roman" w:eastAsia="Times New Roman" w:hAnsi="Times New Roman"/>
          <w:b/>
          <w:bCs/>
          <w:sz w:val="27"/>
          <w:szCs w:val="27"/>
        </w:rPr>
      </w:pPr>
      <w:r w:rsidRPr="001743E0">
        <w:rPr>
          <w:rFonts w:ascii="Times New Roman" w:eastAsia="Times New Roman" w:hAnsi="Times New Roman"/>
          <w:b/>
          <w:bCs/>
          <w:sz w:val="27"/>
          <w:szCs w:val="27"/>
        </w:rPr>
        <w:t>SOLE SOURCE JUSTIFICATION FORM</w:t>
      </w:r>
    </w:p>
    <w:p w14:paraId="35F4B4EF" w14:textId="77777777" w:rsidR="001743E0" w:rsidRPr="001743E0" w:rsidRDefault="001743E0" w:rsidP="001743E0">
      <w:pPr>
        <w:spacing w:before="100" w:beforeAutospacing="1" w:after="100" w:afterAutospacing="1"/>
        <w:rPr>
          <w:rFonts w:ascii="Times New Roman" w:eastAsia="Times New Roman" w:hAnsi="Times New Roman"/>
          <w:sz w:val="24"/>
          <w:szCs w:val="24"/>
        </w:rPr>
      </w:pPr>
    </w:p>
    <w:p w14:paraId="35F4B4F0"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DATE: ___________________ REQ#: _______________ PO#: _______________ </w:t>
      </w:r>
    </w:p>
    <w:p w14:paraId="35F4B4F1"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NAME: ____________________________________ DEPT#: _________________</w:t>
      </w:r>
    </w:p>
    <w:p w14:paraId="35F4B4F2"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VENDOR: __________________________________________________________</w:t>
      </w:r>
    </w:p>
    <w:p w14:paraId="35F4B4F3"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br/>
      </w:r>
      <w:r w:rsidRPr="001743E0">
        <w:rPr>
          <w:rFonts w:ascii="Times New Roman" w:eastAsia="Times New Roman" w:hAnsi="Times New Roman"/>
          <w:b/>
          <w:bCs/>
          <w:sz w:val="24"/>
          <w:szCs w:val="24"/>
        </w:rPr>
        <w:t>SOLE SOURCE PURCHASING DOCUMENTATION SUMMARY</w:t>
      </w:r>
    </w:p>
    <w:p w14:paraId="35F4B4F4"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b/>
          <w:bCs/>
          <w:sz w:val="24"/>
          <w:szCs w:val="24"/>
        </w:rPr>
        <w:t>Must be completed for all purchases amounting to $</w:t>
      </w:r>
      <w:r w:rsidR="00977B96">
        <w:rPr>
          <w:rFonts w:ascii="Times New Roman" w:eastAsia="Times New Roman" w:hAnsi="Times New Roman"/>
          <w:b/>
          <w:bCs/>
          <w:sz w:val="24"/>
          <w:szCs w:val="24"/>
        </w:rPr>
        <w:t>5,000</w:t>
      </w:r>
      <w:r w:rsidRPr="001743E0">
        <w:rPr>
          <w:rFonts w:ascii="Times New Roman" w:eastAsia="Times New Roman" w:hAnsi="Times New Roman"/>
          <w:b/>
          <w:bCs/>
          <w:sz w:val="24"/>
          <w:szCs w:val="24"/>
        </w:rPr>
        <w:t>.00 or more.</w:t>
      </w:r>
    </w:p>
    <w:p w14:paraId="35F4B4F5"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b/>
          <w:bCs/>
          <w:sz w:val="24"/>
          <w:szCs w:val="24"/>
        </w:rPr>
        <w:t>SECTION I.</w:t>
      </w:r>
      <w:r w:rsidRPr="001743E0">
        <w:rPr>
          <w:rFonts w:ascii="Times New Roman" w:eastAsia="Times New Roman" w:hAnsi="Times New Roman"/>
          <w:sz w:val="24"/>
          <w:szCs w:val="24"/>
        </w:rPr>
        <w:t xml:space="preserve"> If one of the listed explanations (1 through 5) applies, you only need to check the appropriate box. Those descriptions define acceptable justifications. 6 and 7 are also acceptable, but the added data identified in Sections IV (EMERGENCY) and V (EXCLUSIVE) are also required if those explanations are given.</w:t>
      </w:r>
    </w:p>
    <w:p w14:paraId="35F4B4F6" w14:textId="77777777" w:rsidR="001743E0" w:rsidRPr="001743E0" w:rsidRDefault="001743E0" w:rsidP="001743E0">
      <w:pPr>
        <w:numPr>
          <w:ilvl w:val="0"/>
          <w:numId w:val="1"/>
        </w:num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[___] </w:t>
      </w:r>
      <w:r w:rsidRPr="001743E0">
        <w:rPr>
          <w:rFonts w:ascii="Times New Roman" w:eastAsia="Times New Roman" w:hAnsi="Times New Roman"/>
          <w:b/>
          <w:bCs/>
          <w:i/>
          <w:iCs/>
          <w:sz w:val="24"/>
          <w:szCs w:val="24"/>
        </w:rPr>
        <w:t>Proprietary</w:t>
      </w:r>
      <w:r w:rsidRPr="001743E0">
        <w:rPr>
          <w:rFonts w:ascii="Times New Roman" w:eastAsia="Times New Roman" w:hAnsi="Times New Roman"/>
          <w:sz w:val="24"/>
          <w:szCs w:val="24"/>
        </w:rPr>
        <w:t xml:space="preserve">: Item under patent, copyright, or proprietary design. </w:t>
      </w:r>
    </w:p>
    <w:p w14:paraId="35F4B4F7" w14:textId="77777777" w:rsidR="001743E0" w:rsidRPr="001743E0" w:rsidRDefault="001743E0" w:rsidP="001743E0">
      <w:pPr>
        <w:numPr>
          <w:ilvl w:val="0"/>
          <w:numId w:val="1"/>
        </w:num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[___] </w:t>
      </w:r>
      <w:r w:rsidRPr="001743E0">
        <w:rPr>
          <w:rFonts w:ascii="Times New Roman" w:eastAsia="Times New Roman" w:hAnsi="Times New Roman"/>
          <w:b/>
          <w:bCs/>
          <w:i/>
          <w:iCs/>
          <w:sz w:val="24"/>
          <w:szCs w:val="24"/>
        </w:rPr>
        <w:t>Non-Responsive Bids:</w:t>
      </w:r>
      <w:r w:rsidRPr="001743E0">
        <w:rPr>
          <w:rFonts w:ascii="Times New Roman" w:eastAsia="Times New Roman" w:hAnsi="Times New Roman"/>
          <w:sz w:val="24"/>
          <w:szCs w:val="24"/>
        </w:rPr>
        <w:t xml:space="preserve"> Bids were solicited, but no responsive bid has been received from requested bidders. (Attach bids and a list of other solicited vendors.) </w:t>
      </w:r>
    </w:p>
    <w:p w14:paraId="35F4B4F8" w14:textId="77777777" w:rsidR="001743E0" w:rsidRPr="001743E0" w:rsidRDefault="001743E0" w:rsidP="001743E0">
      <w:pPr>
        <w:numPr>
          <w:ilvl w:val="0"/>
          <w:numId w:val="1"/>
        </w:num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[___] </w:t>
      </w:r>
      <w:r w:rsidRPr="001743E0">
        <w:rPr>
          <w:rFonts w:ascii="Times New Roman" w:eastAsia="Times New Roman" w:hAnsi="Times New Roman"/>
          <w:b/>
          <w:bCs/>
          <w:i/>
          <w:iCs/>
          <w:sz w:val="24"/>
          <w:szCs w:val="24"/>
        </w:rPr>
        <w:t>Replacement Parts</w:t>
      </w:r>
      <w:r w:rsidRPr="001743E0">
        <w:rPr>
          <w:rFonts w:ascii="Times New Roman" w:eastAsia="Times New Roman" w:hAnsi="Times New Roman"/>
          <w:sz w:val="24"/>
          <w:szCs w:val="24"/>
        </w:rPr>
        <w:t xml:space="preserve">: The purchase is for replacement parts or components in support of equipment specially designed by the manufacturer. </w:t>
      </w:r>
    </w:p>
    <w:p w14:paraId="35F4B4F9" w14:textId="77777777" w:rsidR="001743E0" w:rsidRPr="001743E0" w:rsidRDefault="001743E0" w:rsidP="001743E0">
      <w:pPr>
        <w:numPr>
          <w:ilvl w:val="0"/>
          <w:numId w:val="1"/>
        </w:num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[___] </w:t>
      </w:r>
      <w:r w:rsidRPr="001743E0">
        <w:rPr>
          <w:rFonts w:ascii="Times New Roman" w:eastAsia="Times New Roman" w:hAnsi="Times New Roman"/>
          <w:b/>
          <w:bCs/>
          <w:i/>
          <w:iCs/>
          <w:sz w:val="24"/>
          <w:szCs w:val="24"/>
        </w:rPr>
        <w:t>Technical Services</w:t>
      </w:r>
      <w:r w:rsidRPr="001743E0">
        <w:rPr>
          <w:rFonts w:ascii="Times New Roman" w:eastAsia="Times New Roman" w:hAnsi="Times New Roman"/>
          <w:sz w:val="24"/>
          <w:szCs w:val="24"/>
        </w:rPr>
        <w:t xml:space="preserve">: The purchase is for technical service in connection with the assembly, installation, or servicing of equipment of a highly technical or specialized nature. </w:t>
      </w:r>
    </w:p>
    <w:p w14:paraId="35F4B4FA" w14:textId="77777777" w:rsidR="001743E0" w:rsidRPr="001743E0" w:rsidRDefault="001743E0" w:rsidP="001743E0">
      <w:pPr>
        <w:numPr>
          <w:ilvl w:val="0"/>
          <w:numId w:val="1"/>
        </w:num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[___] </w:t>
      </w:r>
      <w:r w:rsidRPr="001743E0">
        <w:rPr>
          <w:rFonts w:ascii="Times New Roman" w:eastAsia="Times New Roman" w:hAnsi="Times New Roman"/>
          <w:b/>
          <w:bCs/>
          <w:i/>
          <w:iCs/>
          <w:sz w:val="24"/>
          <w:szCs w:val="24"/>
        </w:rPr>
        <w:t>Continuation</w:t>
      </w:r>
      <w:r w:rsidRPr="001743E0">
        <w:rPr>
          <w:rFonts w:ascii="Times New Roman" w:eastAsia="Times New Roman" w:hAnsi="Times New Roman"/>
          <w:sz w:val="24"/>
          <w:szCs w:val="24"/>
        </w:rPr>
        <w:t xml:space="preserve">: Continuation or prior work. Additional work, item, or service required, but not known to be needed when the original order was placed. </w:t>
      </w:r>
    </w:p>
    <w:p w14:paraId="35F4B4FB" w14:textId="77777777" w:rsidR="001743E0" w:rsidRPr="001743E0" w:rsidRDefault="001743E0" w:rsidP="001743E0">
      <w:pPr>
        <w:numPr>
          <w:ilvl w:val="0"/>
          <w:numId w:val="1"/>
        </w:num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[___] </w:t>
      </w:r>
      <w:r w:rsidRPr="001743E0">
        <w:rPr>
          <w:rFonts w:ascii="Times New Roman" w:eastAsia="Times New Roman" w:hAnsi="Times New Roman"/>
          <w:b/>
          <w:bCs/>
          <w:i/>
          <w:iCs/>
          <w:sz w:val="24"/>
          <w:szCs w:val="24"/>
        </w:rPr>
        <w:t>Emergency Requirement:</w:t>
      </w:r>
      <w:r w:rsidRPr="001743E0">
        <w:rPr>
          <w:rFonts w:ascii="Times New Roman" w:eastAsia="Times New Roman" w:hAnsi="Times New Roman"/>
          <w:sz w:val="24"/>
          <w:szCs w:val="24"/>
        </w:rPr>
        <w:t xml:space="preserve"> Requirements must be met at once. An explanation of urgency, including a description of why purchase is critical and why only the proposed vendor can meet it. A lack of advance planning is not acceptable (Complete Section IV) </w:t>
      </w:r>
    </w:p>
    <w:p w14:paraId="35F4B4FC" w14:textId="77777777" w:rsidR="001743E0" w:rsidRPr="001743E0" w:rsidRDefault="001743E0" w:rsidP="001743E0">
      <w:pPr>
        <w:numPr>
          <w:ilvl w:val="0"/>
          <w:numId w:val="1"/>
        </w:num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[___] </w:t>
      </w:r>
      <w:r w:rsidRPr="001743E0">
        <w:rPr>
          <w:rFonts w:ascii="Times New Roman" w:eastAsia="Times New Roman" w:hAnsi="Times New Roman"/>
          <w:b/>
          <w:bCs/>
          <w:i/>
          <w:iCs/>
          <w:sz w:val="24"/>
          <w:szCs w:val="24"/>
        </w:rPr>
        <w:t>Exclusive Capability</w:t>
      </w:r>
      <w:r w:rsidRPr="001743E0">
        <w:rPr>
          <w:rFonts w:ascii="Times New Roman" w:eastAsia="Times New Roman" w:hAnsi="Times New Roman"/>
          <w:sz w:val="24"/>
          <w:szCs w:val="24"/>
        </w:rPr>
        <w:t xml:space="preserve">: Only one supplier qualified. No other potential suppliers know. (Complete Section V) </w:t>
      </w:r>
    </w:p>
    <w:p w14:paraId="35F4B4FD"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br/>
      </w:r>
      <w:r w:rsidRPr="001743E0">
        <w:rPr>
          <w:rFonts w:ascii="Times New Roman" w:eastAsia="Times New Roman" w:hAnsi="Times New Roman"/>
          <w:b/>
          <w:bCs/>
          <w:sz w:val="24"/>
          <w:szCs w:val="24"/>
        </w:rPr>
        <w:t>SECTION II.</w:t>
      </w:r>
      <w:r w:rsidRPr="001743E0">
        <w:rPr>
          <w:rFonts w:ascii="Times New Roman" w:eastAsia="Times New Roman" w:hAnsi="Times New Roman"/>
          <w:sz w:val="24"/>
          <w:szCs w:val="24"/>
        </w:rPr>
        <w:t xml:space="preserve"> </w:t>
      </w:r>
      <w:r w:rsidRPr="001743E0">
        <w:rPr>
          <w:rFonts w:ascii="Times New Roman" w:eastAsia="Times New Roman" w:hAnsi="Times New Roman"/>
          <w:b/>
          <w:bCs/>
          <w:i/>
          <w:iCs/>
          <w:sz w:val="24"/>
          <w:szCs w:val="24"/>
        </w:rPr>
        <w:t>Narrative Justification</w:t>
      </w:r>
      <w:r w:rsidRPr="001743E0">
        <w:rPr>
          <w:rFonts w:ascii="Times New Roman" w:eastAsia="Times New Roman" w:hAnsi="Times New Roman"/>
          <w:sz w:val="24"/>
          <w:szCs w:val="24"/>
        </w:rPr>
        <w:t>: Explain why the identified vendor is recommended. This section must be completed if the explanations identified in Section I do not apply. That section has been developed based on standards established for the purchasing profession. Further exceptions must be carefully and completely explained and documented. (Please be very precise when filling in this section.)</w:t>
      </w:r>
    </w:p>
    <w:p w14:paraId="35F4B4FE"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b/>
          <w:bCs/>
          <w:sz w:val="24"/>
          <w:szCs w:val="24"/>
        </w:rPr>
        <w:t>SECTION III.</w:t>
      </w:r>
      <w:r w:rsidRPr="001743E0">
        <w:rPr>
          <w:rFonts w:ascii="Times New Roman" w:eastAsia="Times New Roman" w:hAnsi="Times New Roman"/>
          <w:sz w:val="24"/>
          <w:szCs w:val="24"/>
        </w:rPr>
        <w:t xml:space="preserve"> Check type of discount offered:</w:t>
      </w:r>
    </w:p>
    <w:p w14:paraId="35F4B4FF"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lastRenderedPageBreak/>
        <w:t>[___] Educational</w:t>
      </w:r>
      <w:r w:rsidRPr="001743E0">
        <w:rPr>
          <w:rFonts w:ascii="Times New Roman" w:eastAsia="Times New Roman" w:hAnsi="Times New Roman"/>
          <w:sz w:val="24"/>
          <w:szCs w:val="24"/>
        </w:rPr>
        <w:br/>
        <w:t>[___] Volume Price Break</w:t>
      </w:r>
      <w:r w:rsidRPr="001743E0">
        <w:rPr>
          <w:rFonts w:ascii="Times New Roman" w:eastAsia="Times New Roman" w:hAnsi="Times New Roman"/>
          <w:sz w:val="24"/>
          <w:szCs w:val="24"/>
        </w:rPr>
        <w:br/>
        <w:t>[___] State Contracts</w:t>
      </w:r>
      <w:r w:rsidRPr="001743E0">
        <w:rPr>
          <w:rFonts w:ascii="Times New Roman" w:eastAsia="Times New Roman" w:hAnsi="Times New Roman"/>
          <w:sz w:val="24"/>
          <w:szCs w:val="24"/>
        </w:rPr>
        <w:br/>
        <w:t>[___] GSA Pricing</w:t>
      </w:r>
    </w:p>
    <w:p w14:paraId="35F4B500"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b/>
          <w:bCs/>
          <w:sz w:val="24"/>
          <w:szCs w:val="24"/>
        </w:rPr>
        <w:t>SECTION IV.</w:t>
      </w:r>
      <w:r w:rsidRPr="001743E0">
        <w:rPr>
          <w:rFonts w:ascii="Times New Roman" w:eastAsia="Times New Roman" w:hAnsi="Times New Roman"/>
          <w:sz w:val="24"/>
          <w:szCs w:val="24"/>
        </w:rPr>
        <w:t xml:space="preserve"> </w:t>
      </w:r>
      <w:r w:rsidRPr="001743E0">
        <w:rPr>
          <w:rFonts w:ascii="Times New Roman" w:eastAsia="Times New Roman" w:hAnsi="Times New Roman"/>
          <w:b/>
          <w:bCs/>
          <w:i/>
          <w:iCs/>
          <w:sz w:val="24"/>
          <w:szCs w:val="24"/>
        </w:rPr>
        <w:t>Emergency Requirements</w:t>
      </w:r>
      <w:r w:rsidRPr="001743E0">
        <w:rPr>
          <w:rFonts w:ascii="Times New Roman" w:eastAsia="Times New Roman" w:hAnsi="Times New Roman"/>
          <w:sz w:val="24"/>
          <w:szCs w:val="24"/>
        </w:rPr>
        <w:t>: Additional Documentation Summary. (Please check the explanation which applies.)</w:t>
      </w:r>
    </w:p>
    <w:p w14:paraId="35F4B501"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[___] Immediate compliance with building codes and permits.</w:t>
      </w:r>
      <w:r w:rsidRPr="001743E0">
        <w:rPr>
          <w:rFonts w:ascii="Times New Roman" w:eastAsia="Times New Roman" w:hAnsi="Times New Roman"/>
          <w:sz w:val="24"/>
          <w:szCs w:val="24"/>
        </w:rPr>
        <w:br/>
        <w:t>[___] O.H.S. situation requiring immediate action.</w:t>
      </w:r>
      <w:r w:rsidRPr="001743E0">
        <w:rPr>
          <w:rFonts w:ascii="Times New Roman" w:eastAsia="Times New Roman" w:hAnsi="Times New Roman"/>
          <w:sz w:val="24"/>
          <w:szCs w:val="24"/>
        </w:rPr>
        <w:br/>
        <w:t>[___] Needed immediately for ongoing experimentation.</w:t>
      </w:r>
      <w:r w:rsidRPr="001743E0">
        <w:rPr>
          <w:rFonts w:ascii="Times New Roman" w:eastAsia="Times New Roman" w:hAnsi="Times New Roman"/>
          <w:sz w:val="24"/>
          <w:szCs w:val="24"/>
        </w:rPr>
        <w:br/>
        <w:t>[___] Publication and printing deadlines.</w:t>
      </w:r>
      <w:r w:rsidRPr="001743E0">
        <w:rPr>
          <w:rFonts w:ascii="Times New Roman" w:eastAsia="Times New Roman" w:hAnsi="Times New Roman"/>
          <w:sz w:val="24"/>
          <w:szCs w:val="24"/>
        </w:rPr>
        <w:br/>
        <w:t>[___] Special event.</w:t>
      </w:r>
      <w:r w:rsidRPr="001743E0">
        <w:rPr>
          <w:rFonts w:ascii="Times New Roman" w:eastAsia="Times New Roman" w:hAnsi="Times New Roman"/>
          <w:sz w:val="24"/>
          <w:szCs w:val="24"/>
        </w:rPr>
        <w:br/>
        <w:t>[___] Replacement parts on equipment necessary for continuing research, construction, or operations.</w:t>
      </w:r>
      <w:r w:rsidRPr="001743E0">
        <w:rPr>
          <w:rFonts w:ascii="Times New Roman" w:eastAsia="Times New Roman" w:hAnsi="Times New Roman"/>
          <w:sz w:val="24"/>
          <w:szCs w:val="24"/>
        </w:rPr>
        <w:br/>
        <w:t>[___] Other (Explanation):</w:t>
      </w:r>
    </w:p>
    <w:p w14:paraId="35F4B502"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b/>
          <w:bCs/>
          <w:sz w:val="24"/>
          <w:szCs w:val="24"/>
        </w:rPr>
        <w:t>SECTION V.</w:t>
      </w:r>
      <w:r w:rsidRPr="001743E0">
        <w:rPr>
          <w:rFonts w:ascii="Times New Roman" w:eastAsia="Times New Roman" w:hAnsi="Times New Roman"/>
          <w:sz w:val="24"/>
          <w:szCs w:val="24"/>
        </w:rPr>
        <w:t xml:space="preserve"> </w:t>
      </w:r>
      <w:r w:rsidRPr="001743E0">
        <w:rPr>
          <w:rFonts w:ascii="Times New Roman" w:eastAsia="Times New Roman" w:hAnsi="Times New Roman"/>
          <w:b/>
          <w:bCs/>
          <w:i/>
          <w:iCs/>
          <w:sz w:val="24"/>
          <w:szCs w:val="24"/>
        </w:rPr>
        <w:t>Exclusive Capability</w:t>
      </w:r>
      <w:r w:rsidRPr="001743E0">
        <w:rPr>
          <w:rFonts w:ascii="Times New Roman" w:eastAsia="Times New Roman" w:hAnsi="Times New Roman"/>
          <w:sz w:val="24"/>
          <w:szCs w:val="24"/>
        </w:rPr>
        <w:t>. Additional Documentation Summary. (Please check yes or no indicating whether the identified description applies.)</w:t>
      </w:r>
    </w:p>
    <w:p w14:paraId="35F4B503"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[___] Yes [___] No - Specially trained personnel.</w:t>
      </w:r>
      <w:r w:rsidRPr="001743E0">
        <w:rPr>
          <w:rFonts w:ascii="Times New Roman" w:eastAsia="Times New Roman" w:hAnsi="Times New Roman"/>
          <w:sz w:val="24"/>
          <w:szCs w:val="24"/>
        </w:rPr>
        <w:br/>
        <w:t>[___] Yes [___] No - Has demonstrated specialized experience and has a proven record of performance.</w:t>
      </w:r>
      <w:r w:rsidRPr="001743E0">
        <w:rPr>
          <w:rFonts w:ascii="Times New Roman" w:eastAsia="Times New Roman" w:hAnsi="Times New Roman"/>
          <w:sz w:val="24"/>
          <w:szCs w:val="24"/>
        </w:rPr>
        <w:br/>
        <w:t>[___] Yes [___] No - Unique or vital facilities and test equipment.</w:t>
      </w:r>
      <w:r w:rsidRPr="001743E0">
        <w:rPr>
          <w:rFonts w:ascii="Times New Roman" w:eastAsia="Times New Roman" w:hAnsi="Times New Roman"/>
          <w:sz w:val="24"/>
          <w:szCs w:val="24"/>
        </w:rPr>
        <w:br/>
        <w:t>[___] Yes [___] No - Unique knowledge of matching or mating items.</w:t>
      </w:r>
      <w:r w:rsidRPr="001743E0">
        <w:rPr>
          <w:rFonts w:ascii="Times New Roman" w:eastAsia="Times New Roman" w:hAnsi="Times New Roman"/>
          <w:sz w:val="24"/>
          <w:szCs w:val="24"/>
        </w:rPr>
        <w:br/>
        <w:t>[___] Yes [___] No - Responsibility for integrated system performance will be voided if other vendors are introduced.</w:t>
      </w:r>
      <w:r w:rsidRPr="001743E0">
        <w:rPr>
          <w:rFonts w:ascii="Times New Roman" w:eastAsia="Times New Roman" w:hAnsi="Times New Roman"/>
          <w:sz w:val="24"/>
          <w:szCs w:val="24"/>
        </w:rPr>
        <w:br/>
        <w:t>[___] Yes [___] No - Quality of equipment from other known vendor sources has been demonstrated to be inferior or unacceptable.</w:t>
      </w:r>
      <w:r w:rsidRPr="001743E0">
        <w:rPr>
          <w:rFonts w:ascii="Times New Roman" w:eastAsia="Times New Roman" w:hAnsi="Times New Roman"/>
          <w:sz w:val="24"/>
          <w:szCs w:val="24"/>
        </w:rPr>
        <w:br/>
        <w:t>[___] Other (Explanation):</w:t>
      </w:r>
    </w:p>
    <w:p w14:paraId="35F4B504" w14:textId="77777777" w:rsidR="001743E0" w:rsidRPr="001743E0" w:rsidRDefault="009C6EFF" w:rsidP="001743E0">
      <w:pPr>
        <w:spacing w:after="0"/>
        <w:rPr>
          <w:rFonts w:ascii="Times New Roman" w:eastAsia="Times New Roman" w:hAnsi="Times New Roman"/>
          <w:sz w:val="24"/>
          <w:szCs w:val="24"/>
        </w:rPr>
      </w:pPr>
      <w:r>
        <w:rPr>
          <w:rFonts w:ascii="Times New Roman" w:eastAsia="Times New Roman" w:hAnsi="Times New Roman"/>
          <w:sz w:val="24"/>
          <w:szCs w:val="24"/>
        </w:rPr>
        <w:pict w14:anchorId="35F4B50A">
          <v:rect id="_x0000_i1025" style="width:0;height:1.5pt" o:hralign="center" o:hrstd="t" o:hr="t" fillcolor="#aca899" stroked="f"/>
        </w:pict>
      </w:r>
    </w:p>
    <w:p w14:paraId="35F4B505" w14:textId="77777777" w:rsidR="001743E0" w:rsidRPr="001743E0" w:rsidRDefault="001743E0" w:rsidP="001743E0">
      <w:pPr>
        <w:spacing w:before="100" w:beforeAutospacing="1" w:after="100" w:afterAutospacing="1"/>
        <w:jc w:val="center"/>
        <w:outlineLvl w:val="2"/>
        <w:rPr>
          <w:rFonts w:ascii="Times New Roman" w:eastAsia="Times New Roman" w:hAnsi="Times New Roman"/>
          <w:b/>
          <w:bCs/>
          <w:sz w:val="27"/>
          <w:szCs w:val="27"/>
        </w:rPr>
      </w:pPr>
      <w:r w:rsidRPr="001743E0">
        <w:rPr>
          <w:rFonts w:ascii="Times New Roman" w:eastAsia="Times New Roman" w:hAnsi="Times New Roman"/>
          <w:b/>
          <w:bCs/>
          <w:sz w:val="27"/>
          <w:szCs w:val="27"/>
        </w:rPr>
        <w:t>THIS SECTION MUST BE COMPLETED!!!</w:t>
      </w:r>
    </w:p>
    <w:p w14:paraId="35F4B506"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NAME: _________________________________________ DEPT#: _________________</w:t>
      </w:r>
    </w:p>
    <w:p w14:paraId="35F4B507" w14:textId="77777777" w:rsidR="001743E0" w:rsidRPr="001743E0" w:rsidRDefault="001743E0" w:rsidP="001743E0">
      <w:pPr>
        <w:spacing w:before="100" w:beforeAutospacing="1" w:after="100" w:afterAutospacing="1"/>
        <w:rPr>
          <w:rFonts w:ascii="Times New Roman" w:eastAsia="Times New Roman" w:hAnsi="Times New Roman"/>
          <w:sz w:val="24"/>
          <w:szCs w:val="24"/>
        </w:rPr>
      </w:pPr>
      <w:r w:rsidRPr="001743E0">
        <w:rPr>
          <w:rFonts w:ascii="Times New Roman" w:eastAsia="Times New Roman" w:hAnsi="Times New Roman"/>
          <w:sz w:val="24"/>
          <w:szCs w:val="24"/>
        </w:rPr>
        <w:t xml:space="preserve">SIGNATURE: ___________________________________ DATE: ___________________ </w:t>
      </w:r>
    </w:p>
    <w:p w14:paraId="35F4B508" w14:textId="77777777" w:rsidR="001743E0" w:rsidRPr="001743E0" w:rsidRDefault="009C6EFF" w:rsidP="001743E0">
      <w:pPr>
        <w:spacing w:after="0"/>
        <w:rPr>
          <w:rFonts w:ascii="Times New Roman" w:eastAsia="Times New Roman" w:hAnsi="Times New Roman"/>
          <w:sz w:val="24"/>
          <w:szCs w:val="24"/>
        </w:rPr>
      </w:pPr>
      <w:r>
        <w:rPr>
          <w:rFonts w:ascii="Times New Roman" w:eastAsia="Times New Roman" w:hAnsi="Times New Roman"/>
          <w:sz w:val="24"/>
          <w:szCs w:val="24"/>
        </w:rPr>
        <w:pict w14:anchorId="35F4B50B">
          <v:rect id="_x0000_i1026" style="width:0;height:1.5pt" o:hralign="center" o:hrstd="t" o:hr="t" fillcolor="#aca899" stroked="f"/>
        </w:pict>
      </w:r>
    </w:p>
    <w:p w14:paraId="35F4B509" w14:textId="77777777" w:rsidR="009C3EF1" w:rsidRDefault="009C3EF1"/>
    <w:sectPr w:rsidR="009C3EF1" w:rsidSect="009C3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41173"/>
    <w:multiLevelType w:val="multilevel"/>
    <w:tmpl w:val="C72E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93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E0"/>
    <w:rsid w:val="001743E0"/>
    <w:rsid w:val="00257408"/>
    <w:rsid w:val="0039072B"/>
    <w:rsid w:val="00817980"/>
    <w:rsid w:val="00977B96"/>
    <w:rsid w:val="009C3EF1"/>
    <w:rsid w:val="009C6EFF"/>
    <w:rsid w:val="00E1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F4B4EE"/>
  <w15:docId w15:val="{8D450BD1-9BA9-4FDB-97D0-55CB2048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F1"/>
    <w:pPr>
      <w:spacing w:after="200"/>
    </w:pPr>
    <w:rPr>
      <w:sz w:val="22"/>
      <w:szCs w:val="22"/>
    </w:rPr>
  </w:style>
  <w:style w:type="paragraph" w:styleId="Heading3">
    <w:name w:val="heading 3"/>
    <w:basedOn w:val="Normal"/>
    <w:link w:val="Heading3Char"/>
    <w:uiPriority w:val="9"/>
    <w:qFormat/>
    <w:rsid w:val="001743E0"/>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43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43E0"/>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1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AB1A84524D44C9C9797F98FCB4DF8" ma:contentTypeVersion="5" ma:contentTypeDescription="Create a new document." ma:contentTypeScope="" ma:versionID="03664e923b632e79446419769516bbd2">
  <xsd:schema xmlns:xsd="http://www.w3.org/2001/XMLSchema" xmlns:xs="http://www.w3.org/2001/XMLSchema" xmlns:p="http://schemas.microsoft.com/office/2006/metadata/properties" xmlns:ns2="406e8dd0-0ff0-44d6-b014-d77d8d78b25a" xmlns:ns3="0f144f92-a5f3-4ff1-9f48-90e6499b096e" targetNamespace="http://schemas.microsoft.com/office/2006/metadata/properties" ma:root="true" ma:fieldsID="506e04836e766d7aa1762d02dc9bdb4d" ns2:_="" ns3:_="">
    <xsd:import namespace="406e8dd0-0ff0-44d6-b014-d77d8d78b25a"/>
    <xsd:import namespace="0f144f92-a5f3-4ff1-9f48-90e6499b0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e8dd0-0ff0-44d6-b014-d77d8d78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44f92-a5f3-4ff1-9f48-90e6499b09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6e8dd0-0ff0-44d6-b014-d77d8d78b25a">
      <UserInfo>
        <DisplayName/>
        <AccountId xsi:nil="true"/>
        <AccountType/>
      </UserInfo>
    </SharedWithUsers>
  </documentManagement>
</p:properties>
</file>

<file path=customXml/itemProps1.xml><?xml version="1.0" encoding="utf-8"?>
<ds:datastoreItem xmlns:ds="http://schemas.openxmlformats.org/officeDocument/2006/customXml" ds:itemID="{1DF1542B-AD8B-4B43-86E2-B5926F90C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e8dd0-0ff0-44d6-b014-d77d8d78b25a"/>
    <ds:schemaRef ds:uri="0f144f92-a5f3-4ff1-9f48-90e6499b0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BFB42-7DE3-4333-821F-EF6DEC173C6F}">
  <ds:schemaRefs>
    <ds:schemaRef ds:uri="http://schemas.microsoft.com/sharepoint/v3/contenttype/forms"/>
  </ds:schemaRefs>
</ds:datastoreItem>
</file>

<file path=customXml/itemProps3.xml><?xml version="1.0" encoding="utf-8"?>
<ds:datastoreItem xmlns:ds="http://schemas.openxmlformats.org/officeDocument/2006/customXml" ds:itemID="{E17DDC56-B050-4489-B2C0-B4D60B394966}">
  <ds:schemaRefs>
    <ds:schemaRef ds:uri="http://schemas.microsoft.com/office/2006/metadata/properties"/>
    <ds:schemaRef ds:uri="http://schemas.openxmlformats.org/package/2006/metadata/core-properties"/>
    <ds:schemaRef ds:uri="406e8dd0-0ff0-44d6-b014-d77d8d78b25a"/>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0f144f92-a5f3-4ff1-9f48-90e6499b096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Scranton</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freemanj1</dc:creator>
  <cp:keywords/>
  <dc:description/>
  <cp:lastModifiedBy>Jennifer Rose Pennington</cp:lastModifiedBy>
  <cp:revision>2</cp:revision>
  <dcterms:created xsi:type="dcterms:W3CDTF">2026-04-14T17:30:00Z</dcterms:created>
  <dcterms:modified xsi:type="dcterms:W3CDTF">2026-04-14T17:30:00Z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0x010100321AB1A84524D44C9C9797F98FCB4DF8</vt:lpwstr>
  </property>
  <property fmtid="{D5CDD505-2E9C-101B-9397-08002B2CF9AE}" pid="3" name="Order">
    <vt:r8>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