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32F" w:rsidRPr="00C46E72" w:rsidRDefault="00C46E72" w:rsidP="00C46E72">
      <w:pPr>
        <w:jc w:val="center"/>
        <w:rPr>
          <w:b/>
          <w:u w:val="single"/>
        </w:rPr>
      </w:pPr>
      <w:r w:rsidRPr="00C46E72">
        <w:rPr>
          <w:b/>
          <w:u w:val="single"/>
        </w:rPr>
        <w:t xml:space="preserve">Community-Based Learning </w:t>
      </w:r>
      <w:r w:rsidR="00D10A44">
        <w:rPr>
          <w:b/>
          <w:u w:val="single"/>
        </w:rPr>
        <w:t xml:space="preserve">Faculty </w:t>
      </w:r>
      <w:r w:rsidRPr="00C46E72">
        <w:rPr>
          <w:b/>
          <w:u w:val="single"/>
        </w:rPr>
        <w:t>Workshop</w:t>
      </w:r>
    </w:p>
    <w:p w:rsidR="00C46E72" w:rsidRPr="00D10A44" w:rsidRDefault="00C46E72" w:rsidP="00D10A44">
      <w:pPr>
        <w:jc w:val="center"/>
        <w:rPr>
          <w:b/>
        </w:rPr>
      </w:pPr>
      <w:r w:rsidRPr="00D10A44">
        <w:rPr>
          <w:b/>
        </w:rPr>
        <w:t xml:space="preserve">Date: </w:t>
      </w:r>
      <w:r w:rsidR="0046443A">
        <w:rPr>
          <w:b/>
        </w:rPr>
        <w:t>June 9 and 10</w:t>
      </w:r>
      <w:r w:rsidR="003C594D" w:rsidRPr="00D10A44">
        <w:rPr>
          <w:b/>
        </w:rPr>
        <w:t xml:space="preserve">, </w:t>
      </w:r>
      <w:r w:rsidR="005D4AE6">
        <w:rPr>
          <w:b/>
        </w:rPr>
        <w:t>9:00</w:t>
      </w:r>
      <w:r w:rsidR="003C594D" w:rsidRPr="00D10A44">
        <w:rPr>
          <w:b/>
        </w:rPr>
        <w:t>am-</w:t>
      </w:r>
      <w:r w:rsidR="005D4AE6">
        <w:rPr>
          <w:b/>
        </w:rPr>
        <w:t>3</w:t>
      </w:r>
      <w:r w:rsidRPr="00D10A44">
        <w:rPr>
          <w:b/>
        </w:rPr>
        <w:t>pm</w:t>
      </w:r>
      <w:r w:rsidR="00D10A44" w:rsidRPr="00D10A44">
        <w:rPr>
          <w:b/>
        </w:rPr>
        <w:t>, Summer 20</w:t>
      </w:r>
      <w:r w:rsidR="0046443A">
        <w:rPr>
          <w:b/>
        </w:rPr>
        <w:t>20</w:t>
      </w:r>
    </w:p>
    <w:p w:rsidR="00121C6D" w:rsidRDefault="00EF0580" w:rsidP="00140103">
      <w:pPr>
        <w:rPr>
          <w:rFonts w:eastAsia="Times New Roman"/>
          <w:b/>
          <w:bCs/>
          <w:color w:val="000000"/>
        </w:rPr>
      </w:pPr>
      <w:r>
        <w:t>The Office of Community-Based Learning is hosting a two-day workshop to give faculty the opportunity to discuss, explore, and share resources on Community-Based Learning (CBL) and Community-Based Research (CBR).</w:t>
      </w:r>
      <w:r w:rsidR="00DD3866">
        <w:t xml:space="preserve"> Participants will</w:t>
      </w:r>
      <w:r>
        <w:t>: 1)</w:t>
      </w:r>
      <w:r w:rsidR="007F20D6">
        <w:t xml:space="preserve"> </w:t>
      </w:r>
      <w:r>
        <w:t>learn more about current</w:t>
      </w:r>
      <w:r w:rsidR="00DD3866">
        <w:t xml:space="preserve"> best practices</w:t>
      </w:r>
      <w:r>
        <w:t xml:space="preserve"> </w:t>
      </w:r>
      <w:r w:rsidR="00DD3866">
        <w:t xml:space="preserve">in </w:t>
      </w:r>
      <w:r>
        <w:t>CBL and CBR</w:t>
      </w:r>
      <w:r w:rsidR="00DD3866">
        <w:t xml:space="preserve">; 2) identify </w:t>
      </w:r>
      <w:r w:rsidR="007F20D6">
        <w:t>available resources/support</w:t>
      </w:r>
      <w:r>
        <w:t xml:space="preserve"> at our university and other institutions through informational sessions, group workshops, and speakers; </w:t>
      </w:r>
      <w:r w:rsidR="00DD3866">
        <w:t>3</w:t>
      </w:r>
      <w:r>
        <w:t>) share their CBL and CBR experiences and current projects with other interested faculty</w:t>
      </w:r>
      <w:r w:rsidR="00D13A5D">
        <w:t>;</w:t>
      </w:r>
      <w:r>
        <w:t xml:space="preserve"> and </w:t>
      </w:r>
      <w:r w:rsidR="00DD3866">
        <w:t>4</w:t>
      </w:r>
      <w:r>
        <w:t>) create a network of faculty</w:t>
      </w:r>
      <w:r w:rsidR="00DD3866">
        <w:t xml:space="preserve"> interested in CBL and CBR</w:t>
      </w:r>
      <w:r>
        <w:t>.</w:t>
      </w:r>
      <w:r w:rsidR="00D10A44">
        <w:t xml:space="preserve"> The workshop will be led </w:t>
      </w:r>
      <w:r w:rsidR="000C4B2D">
        <w:t xml:space="preserve">by </w:t>
      </w:r>
      <w:r w:rsidR="00D10A44">
        <w:t xml:space="preserve">Meghan </w:t>
      </w:r>
      <w:proofErr w:type="spellStart"/>
      <w:r w:rsidR="00D10A44">
        <w:t>Ashlin</w:t>
      </w:r>
      <w:proofErr w:type="spellEnd"/>
      <w:r w:rsidR="00D10A44">
        <w:t xml:space="preserve"> Rich, Faculty Coordinator of the Office of CBL</w:t>
      </w:r>
      <w:r w:rsidR="00CA07AB">
        <w:t>,</w:t>
      </w:r>
      <w:r w:rsidR="00B27169">
        <w:t xml:space="preserve"> in collaboration with Julie Schumacher Cohen, Chair of the CBL Board</w:t>
      </w:r>
      <w:r w:rsidR="00C46AB1">
        <w:t xml:space="preserve">, and other </w:t>
      </w:r>
      <w:r w:rsidR="00B27169">
        <w:t>CBL Board members.</w:t>
      </w:r>
      <w:r w:rsidR="00D10A44">
        <w:t xml:space="preserve"> </w:t>
      </w:r>
      <w:r>
        <w:t xml:space="preserve">   </w:t>
      </w:r>
    </w:p>
    <w:p w:rsidR="00121C6D" w:rsidRPr="001E549E" w:rsidRDefault="00121C6D" w:rsidP="001E549E">
      <w:r>
        <w:t>Participants who complete both day</w:t>
      </w:r>
      <w:r w:rsidR="00DD3866">
        <w:t>-long</w:t>
      </w:r>
      <w:r>
        <w:t xml:space="preserve"> sessions </w:t>
      </w:r>
      <w:r w:rsidR="009731A6">
        <w:t xml:space="preserve">and complete a </w:t>
      </w:r>
      <w:r w:rsidR="000C4B2D">
        <w:t xml:space="preserve">written </w:t>
      </w:r>
      <w:r w:rsidR="009731A6">
        <w:t xml:space="preserve">feedback report </w:t>
      </w:r>
      <w:r>
        <w:t>will receive a stipend of $750.00.</w:t>
      </w:r>
      <w:r w:rsidR="0093234A">
        <w:t xml:space="preserve"> Priority will be given to those applicants w</w:t>
      </w:r>
      <w:r w:rsidR="00851052">
        <w:t>ho have not participated in this summer w</w:t>
      </w:r>
      <w:r w:rsidR="00B53DC0">
        <w:t>orkshop in previous years</w:t>
      </w:r>
      <w:r w:rsidR="0093234A">
        <w:t xml:space="preserve">. </w:t>
      </w:r>
    </w:p>
    <w:p w:rsidR="00921F23" w:rsidRPr="001E42B0" w:rsidRDefault="00921F23" w:rsidP="00921F23">
      <w:pPr>
        <w:shd w:val="clear" w:color="auto" w:fill="FFFFFF"/>
        <w:spacing w:after="0" w:line="240" w:lineRule="auto"/>
        <w:rPr>
          <w:rFonts w:eastAsia="Times New Roman"/>
          <w:color w:val="212121"/>
        </w:rPr>
      </w:pPr>
      <w:r w:rsidRPr="001E42B0">
        <w:rPr>
          <w:rFonts w:eastAsia="Times New Roman"/>
          <w:b/>
          <w:bCs/>
          <w:color w:val="000000"/>
        </w:rPr>
        <w:t>Community-Based Learning (CBL)</w:t>
      </w:r>
      <w:r w:rsidRPr="001E42B0">
        <w:rPr>
          <w:rFonts w:eastAsia="Times New Roman"/>
          <w:color w:val="000000"/>
        </w:rPr>
        <w:t> is an academic experience that involves students working with individuals, groups, or organizations in ways structured to meet community-defined needs.</w:t>
      </w:r>
    </w:p>
    <w:p w:rsidR="00921F23" w:rsidRPr="001E42B0" w:rsidRDefault="00921F23" w:rsidP="00921F23">
      <w:pPr>
        <w:shd w:val="clear" w:color="auto" w:fill="FFFFFF"/>
        <w:spacing w:after="0" w:line="240" w:lineRule="auto"/>
        <w:rPr>
          <w:rFonts w:eastAsia="Times New Roman"/>
          <w:color w:val="212121"/>
        </w:rPr>
      </w:pPr>
      <w:r w:rsidRPr="001E42B0">
        <w:rPr>
          <w:rFonts w:eastAsia="Times New Roman"/>
          <w:color w:val="000000"/>
        </w:rPr>
        <w:t> </w:t>
      </w:r>
      <w:bookmarkStart w:id="0" w:name="_GoBack"/>
      <w:bookmarkEnd w:id="0"/>
    </w:p>
    <w:p w:rsidR="00921F23" w:rsidRPr="001E42B0" w:rsidRDefault="00921F23" w:rsidP="00921F23">
      <w:pPr>
        <w:shd w:val="clear" w:color="auto" w:fill="FFFFFF"/>
        <w:spacing w:after="0" w:line="240" w:lineRule="auto"/>
        <w:rPr>
          <w:rFonts w:eastAsia="Times New Roman"/>
          <w:color w:val="212121"/>
        </w:rPr>
      </w:pPr>
      <w:r w:rsidRPr="001E42B0">
        <w:rPr>
          <w:rFonts w:eastAsia="Times New Roman"/>
          <w:color w:val="000000"/>
        </w:rPr>
        <w:t>In keeping with the Jesuit, Catholic mission of The University of Scranton, CBL incorporates a global perspective and understanding through integration of theory with practice, direct engagement with community members and personal and critical academic reflection. Community-Based Learning prepares students to understand common challenges facing humanity, identify systemic problems, and develop a commitment to their communities, especially “people who live and work in poverty, illness, inequality, hopelessness, and other social disparities.”</w:t>
      </w:r>
    </w:p>
    <w:p w:rsidR="00921F23" w:rsidRPr="001E42B0" w:rsidRDefault="00921F23" w:rsidP="00921F23">
      <w:pPr>
        <w:shd w:val="clear" w:color="auto" w:fill="FFFFFF"/>
        <w:spacing w:after="0" w:line="240" w:lineRule="auto"/>
        <w:rPr>
          <w:rFonts w:eastAsia="Times New Roman"/>
          <w:color w:val="212121"/>
        </w:rPr>
      </w:pPr>
      <w:r w:rsidRPr="001E42B0">
        <w:rPr>
          <w:rFonts w:eastAsia="Times New Roman"/>
          <w:b/>
          <w:bCs/>
          <w:i/>
          <w:iCs/>
          <w:color w:val="212121"/>
        </w:rPr>
        <w:t> </w:t>
      </w:r>
    </w:p>
    <w:p w:rsidR="00921F23" w:rsidRDefault="00921F23" w:rsidP="00851052">
      <w:pPr>
        <w:shd w:val="clear" w:color="auto" w:fill="FFFFFF"/>
        <w:spacing w:after="0" w:line="240" w:lineRule="auto"/>
        <w:rPr>
          <w:rFonts w:eastAsia="Times New Roman"/>
          <w:color w:val="212121"/>
        </w:rPr>
      </w:pPr>
      <w:r w:rsidRPr="001E42B0">
        <w:rPr>
          <w:rFonts w:eastAsia="Times New Roman"/>
          <w:b/>
          <w:bCs/>
          <w:color w:val="212121"/>
        </w:rPr>
        <w:t>Community-Based Research (CBR)</w:t>
      </w:r>
      <w:r w:rsidRPr="001E42B0">
        <w:rPr>
          <w:rFonts w:eastAsia="Times New Roman"/>
          <w:color w:val="212121"/>
        </w:rPr>
        <w:t> involves faculty, students and community partners in the research process and recognizes the unique contributions of each. Research is action-oriented and focused on concerns relevant to the community. There is a reciprocal transfer of knowledge, skills and capacity to sustain a long-term commitment.  </w:t>
      </w:r>
    </w:p>
    <w:p w:rsidR="00851052" w:rsidRPr="00851052" w:rsidRDefault="00851052" w:rsidP="00851052">
      <w:pPr>
        <w:shd w:val="clear" w:color="auto" w:fill="FFFFFF"/>
        <w:spacing w:after="0" w:line="240" w:lineRule="auto"/>
        <w:rPr>
          <w:rFonts w:eastAsia="Times New Roman"/>
          <w:color w:val="212121"/>
        </w:rPr>
      </w:pPr>
    </w:p>
    <w:p w:rsidR="00AB1250" w:rsidRDefault="005A7011" w:rsidP="00AB1250">
      <w:r>
        <w:t xml:space="preserve">To apply for this workshop, please submit the below application via email to </w:t>
      </w:r>
      <w:hyperlink r:id="rId6" w:history="1">
        <w:r w:rsidRPr="00590631">
          <w:rPr>
            <w:rStyle w:val="Hyperlink"/>
          </w:rPr>
          <w:t>sharon.olechna@scranton.edu</w:t>
        </w:r>
      </w:hyperlink>
      <w:r>
        <w:t xml:space="preserve"> by </w:t>
      </w:r>
      <w:r w:rsidR="00650BA9">
        <w:rPr>
          <w:b/>
        </w:rPr>
        <w:t>April 3, 2020</w:t>
      </w:r>
      <w:r w:rsidRPr="005A7011">
        <w:rPr>
          <w:b/>
        </w:rPr>
        <w:t>.</w:t>
      </w:r>
      <w:r w:rsidR="003C594D">
        <w:t xml:space="preserve"> </w:t>
      </w:r>
      <w:r w:rsidR="003115EB">
        <w:t>We anticip</w:t>
      </w:r>
      <w:r w:rsidR="004B5188">
        <w:t>ate being able to accommodate 12-15</w:t>
      </w:r>
      <w:r w:rsidR="003115EB">
        <w:t xml:space="preserve"> participants.</w:t>
      </w:r>
      <w:r w:rsidR="00AB1250">
        <w:t xml:space="preserve"> The CBL Board will review all applications. </w:t>
      </w:r>
    </w:p>
    <w:p w:rsidR="00EF0580" w:rsidRDefault="003115EB" w:rsidP="00EF0580">
      <w:r>
        <w:t xml:space="preserve"> </w:t>
      </w:r>
    </w:p>
    <w:p w:rsidR="00C46E72" w:rsidRDefault="00F32109" w:rsidP="00C46E72">
      <w:r>
        <w:t>Name:</w:t>
      </w:r>
    </w:p>
    <w:p w:rsidR="00F32109" w:rsidRDefault="00F32109" w:rsidP="00C46E72">
      <w:r>
        <w:t>Department:</w:t>
      </w:r>
    </w:p>
    <w:p w:rsidR="00F32109" w:rsidRDefault="00F32109" w:rsidP="00C46E72">
      <w:r>
        <w:t>Email:</w:t>
      </w:r>
    </w:p>
    <w:p w:rsidR="00AB1250" w:rsidRDefault="00F32109" w:rsidP="00C46E72">
      <w:r>
        <w:t xml:space="preserve">A brief (paragraph) description of your interest and experience (if any) in CBL and/or CBR, and what </w:t>
      </w:r>
      <w:r w:rsidR="00FB391A">
        <w:t xml:space="preserve">goals </w:t>
      </w:r>
      <w:r>
        <w:t xml:space="preserve">you hope to achieve by attending this workshop. </w:t>
      </w:r>
    </w:p>
    <w:sectPr w:rsidR="00AB125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117" w:rsidRDefault="00466117" w:rsidP="00990A10">
      <w:pPr>
        <w:spacing w:after="0" w:line="240" w:lineRule="auto"/>
      </w:pPr>
      <w:r>
        <w:separator/>
      </w:r>
    </w:p>
  </w:endnote>
  <w:endnote w:type="continuationSeparator" w:id="0">
    <w:p w:rsidR="00466117" w:rsidRDefault="00466117" w:rsidP="0099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1402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0A10" w:rsidRDefault="00990A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D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0A10" w:rsidRDefault="00990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117" w:rsidRDefault="00466117" w:rsidP="00990A10">
      <w:pPr>
        <w:spacing w:after="0" w:line="240" w:lineRule="auto"/>
      </w:pPr>
      <w:r>
        <w:separator/>
      </w:r>
    </w:p>
  </w:footnote>
  <w:footnote w:type="continuationSeparator" w:id="0">
    <w:p w:rsidR="00466117" w:rsidRDefault="00466117" w:rsidP="00990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72"/>
    <w:rsid w:val="00065742"/>
    <w:rsid w:val="000916BF"/>
    <w:rsid w:val="000C4B2D"/>
    <w:rsid w:val="00121C6D"/>
    <w:rsid w:val="00140103"/>
    <w:rsid w:val="00151DAE"/>
    <w:rsid w:val="00183BDC"/>
    <w:rsid w:val="00191216"/>
    <w:rsid w:val="001E549E"/>
    <w:rsid w:val="001F02F0"/>
    <w:rsid w:val="001F47E4"/>
    <w:rsid w:val="00213979"/>
    <w:rsid w:val="003115EB"/>
    <w:rsid w:val="003554BF"/>
    <w:rsid w:val="003C594D"/>
    <w:rsid w:val="003F43FF"/>
    <w:rsid w:val="0046443A"/>
    <w:rsid w:val="00466117"/>
    <w:rsid w:val="004906A8"/>
    <w:rsid w:val="004B5188"/>
    <w:rsid w:val="004E70F8"/>
    <w:rsid w:val="00504AC6"/>
    <w:rsid w:val="005A7011"/>
    <w:rsid w:val="005C235C"/>
    <w:rsid w:val="005D4AE6"/>
    <w:rsid w:val="00650BA9"/>
    <w:rsid w:val="007F20D6"/>
    <w:rsid w:val="00842780"/>
    <w:rsid w:val="00851052"/>
    <w:rsid w:val="008A14B7"/>
    <w:rsid w:val="00921F23"/>
    <w:rsid w:val="0093234A"/>
    <w:rsid w:val="0093635F"/>
    <w:rsid w:val="009731A6"/>
    <w:rsid w:val="00990A10"/>
    <w:rsid w:val="00AB1250"/>
    <w:rsid w:val="00B27169"/>
    <w:rsid w:val="00B53DC0"/>
    <w:rsid w:val="00BB0B24"/>
    <w:rsid w:val="00BB1E10"/>
    <w:rsid w:val="00BC61EB"/>
    <w:rsid w:val="00C10F11"/>
    <w:rsid w:val="00C46AB1"/>
    <w:rsid w:val="00C46E72"/>
    <w:rsid w:val="00CA07AB"/>
    <w:rsid w:val="00CB2CED"/>
    <w:rsid w:val="00D10A44"/>
    <w:rsid w:val="00D13A5D"/>
    <w:rsid w:val="00D373ED"/>
    <w:rsid w:val="00D440E4"/>
    <w:rsid w:val="00D63168"/>
    <w:rsid w:val="00D94E14"/>
    <w:rsid w:val="00DD3866"/>
    <w:rsid w:val="00E6032F"/>
    <w:rsid w:val="00EA3B31"/>
    <w:rsid w:val="00EF0580"/>
    <w:rsid w:val="00EF0A25"/>
    <w:rsid w:val="00F32109"/>
    <w:rsid w:val="00F565FF"/>
    <w:rsid w:val="00FB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0C448"/>
  <w15:chartTrackingRefBased/>
  <w15:docId w15:val="{C1540985-F1E7-4E20-9413-E37E80E8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01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0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A10"/>
  </w:style>
  <w:style w:type="paragraph" w:styleId="Footer">
    <w:name w:val="footer"/>
    <w:basedOn w:val="Normal"/>
    <w:link w:val="FooterChar"/>
    <w:uiPriority w:val="99"/>
    <w:unhideWhenUsed/>
    <w:rsid w:val="00990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A10"/>
  </w:style>
  <w:style w:type="paragraph" w:styleId="Revision">
    <w:name w:val="Revision"/>
    <w:hidden/>
    <w:uiPriority w:val="99"/>
    <w:semiHidden/>
    <w:rsid w:val="00D631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ron.olechna@scranton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Meghan A. Rich Ph.D.</dc:creator>
  <cp:keywords/>
  <dc:description/>
  <cp:lastModifiedBy>Dr. Meghan A. Rich Ph.D.</cp:lastModifiedBy>
  <cp:revision>8</cp:revision>
  <dcterms:created xsi:type="dcterms:W3CDTF">2020-02-04T20:11:00Z</dcterms:created>
  <dcterms:modified xsi:type="dcterms:W3CDTF">2020-03-04T16:18:00Z</dcterms:modified>
</cp:coreProperties>
</file>